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F1" w:rsidRDefault="006B24F1" w:rsidP="00C43396">
      <w:pPr>
        <w:spacing w:after="0"/>
        <w:ind w:right="-188"/>
        <w:jc w:val="center"/>
        <w:rPr>
          <w:rFonts w:ascii="Georgia" w:hAnsi="Georgia"/>
          <w:b/>
          <w:lang w:val="en-US"/>
        </w:rPr>
      </w:pPr>
    </w:p>
    <w:p w:rsidR="006B24F1" w:rsidRPr="006B24F1" w:rsidRDefault="00DF151F" w:rsidP="00C43396">
      <w:pPr>
        <w:spacing w:after="0"/>
        <w:ind w:right="-188"/>
        <w:jc w:val="center"/>
        <w:rPr>
          <w:rFonts w:ascii="Georgia" w:hAnsi="Georgia"/>
          <w:b/>
          <w:sz w:val="24"/>
          <w:szCs w:val="24"/>
          <w:lang w:val="en-US"/>
        </w:rPr>
      </w:pPr>
      <w:r w:rsidRPr="006B24F1">
        <w:rPr>
          <w:rFonts w:ascii="Georgia" w:hAnsi="Georgia"/>
          <w:b/>
          <w:sz w:val="24"/>
          <w:szCs w:val="24"/>
        </w:rPr>
        <w:t xml:space="preserve">Број на слободни места по </w:t>
      </w:r>
      <w:r w:rsidR="00C43396" w:rsidRPr="006B24F1">
        <w:rPr>
          <w:rFonts w:ascii="Georgia" w:hAnsi="Georgia"/>
          <w:b/>
          <w:sz w:val="24"/>
          <w:szCs w:val="24"/>
        </w:rPr>
        <w:t>студиска програма</w:t>
      </w:r>
    </w:p>
    <w:p w:rsidR="00466F06" w:rsidRPr="006B24F1" w:rsidRDefault="00C43396" w:rsidP="00C43396">
      <w:pPr>
        <w:spacing w:after="0"/>
        <w:ind w:right="-188"/>
        <w:jc w:val="center"/>
        <w:rPr>
          <w:rFonts w:ascii="Georgia" w:hAnsi="Georgia"/>
          <w:b/>
          <w:sz w:val="24"/>
          <w:szCs w:val="24"/>
        </w:rPr>
      </w:pPr>
      <w:r w:rsidRPr="006B24F1">
        <w:rPr>
          <w:rFonts w:ascii="Georgia" w:hAnsi="Georgia"/>
          <w:b/>
          <w:sz w:val="24"/>
          <w:szCs w:val="24"/>
        </w:rPr>
        <w:t xml:space="preserve"> за вториот уписен рок во учебната 201</w:t>
      </w:r>
      <w:r w:rsidR="00957BFF">
        <w:rPr>
          <w:rFonts w:ascii="Georgia" w:hAnsi="Georgia"/>
          <w:b/>
          <w:sz w:val="24"/>
          <w:szCs w:val="24"/>
        </w:rPr>
        <w:t>7/2018</w:t>
      </w:r>
      <w:r w:rsidRPr="006B24F1">
        <w:rPr>
          <w:rFonts w:ascii="Georgia" w:hAnsi="Georgia"/>
          <w:b/>
          <w:sz w:val="24"/>
          <w:szCs w:val="24"/>
        </w:rPr>
        <w:t xml:space="preserve"> година</w:t>
      </w:r>
    </w:p>
    <w:p w:rsidR="003D77FF" w:rsidRPr="00466F06" w:rsidRDefault="003D77FF" w:rsidP="00DF151F">
      <w:pPr>
        <w:ind w:right="-188"/>
        <w:rPr>
          <w:rFonts w:ascii="Georgia" w:hAnsi="Georgia"/>
          <w:b/>
          <w:lang w:val="en-US"/>
        </w:rPr>
      </w:pPr>
    </w:p>
    <w:tbl>
      <w:tblPr>
        <w:tblW w:w="8828" w:type="dxa"/>
        <w:jc w:val="center"/>
        <w:tblInd w:w="2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859"/>
        <w:gridCol w:w="2037"/>
        <w:gridCol w:w="2358"/>
      </w:tblGrid>
      <w:tr w:rsidR="00C43396" w:rsidRPr="006B24F1" w:rsidTr="00957BFF">
        <w:trPr>
          <w:jc w:val="center"/>
        </w:trPr>
        <w:tc>
          <w:tcPr>
            <w:tcW w:w="574" w:type="dxa"/>
            <w:vAlign w:val="center"/>
          </w:tcPr>
          <w:p w:rsidR="00C43396" w:rsidRPr="006B24F1" w:rsidRDefault="00C43396" w:rsidP="006B24F1">
            <w:pPr>
              <w:spacing w:after="0" w:line="240" w:lineRule="auto"/>
              <w:ind w:left="360"/>
              <w:rPr>
                <w:rFonts w:ascii="Georgia" w:hAnsi="Georgia"/>
                <w:b/>
                <w:sz w:val="24"/>
                <w:szCs w:val="24"/>
              </w:rPr>
            </w:pPr>
          </w:p>
          <w:p w:rsidR="00C43396" w:rsidRPr="006B24F1" w:rsidRDefault="00C43396" w:rsidP="006B24F1">
            <w:pPr>
              <w:spacing w:after="0" w:line="240" w:lineRule="auto"/>
              <w:ind w:left="36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C43396" w:rsidRPr="006B24F1" w:rsidRDefault="00957BFF" w:rsidP="006B24F1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Студиска програма</w:t>
            </w:r>
          </w:p>
        </w:tc>
        <w:tc>
          <w:tcPr>
            <w:tcW w:w="2037" w:type="dxa"/>
            <w:vAlign w:val="center"/>
          </w:tcPr>
          <w:p w:rsidR="00C43396" w:rsidRPr="006B24F1" w:rsidRDefault="00C43396" w:rsidP="006B24F1">
            <w:pPr>
              <w:spacing w:after="0" w:line="240" w:lineRule="auto"/>
              <w:ind w:left="10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B24F1">
              <w:rPr>
                <w:rFonts w:ascii="Georgia" w:hAnsi="Georgia"/>
                <w:b/>
                <w:sz w:val="24"/>
                <w:szCs w:val="24"/>
              </w:rPr>
              <w:t>Државна квота</w:t>
            </w:r>
          </w:p>
        </w:tc>
        <w:tc>
          <w:tcPr>
            <w:tcW w:w="2358" w:type="dxa"/>
            <w:vAlign w:val="center"/>
          </w:tcPr>
          <w:p w:rsidR="00C43396" w:rsidRPr="006B24F1" w:rsidRDefault="00C43396" w:rsidP="006B24F1">
            <w:pPr>
              <w:spacing w:after="0" w:line="240" w:lineRule="auto"/>
              <w:ind w:right="-87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B24F1">
              <w:rPr>
                <w:rFonts w:ascii="Georgia" w:hAnsi="Georgia"/>
                <w:b/>
                <w:sz w:val="24"/>
                <w:szCs w:val="24"/>
              </w:rPr>
              <w:t>Кофинансирање на студиите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val="en-GB" w:eastAsia="en-GB"/>
              </w:rPr>
            </w:pPr>
            <w:r w:rsidRPr="00AC5F58">
              <w:rPr>
                <w:rFonts w:ascii="Georgia" w:hAnsi="Georgia"/>
                <w:lang w:eastAsia="en-GB"/>
              </w:rPr>
              <w:t>Музичка теорија и педагогија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9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1</w:t>
            </w:r>
            <w:r>
              <w:rPr>
                <w:rFonts w:ascii="Georgia" w:hAnsi="Georgia"/>
                <w:lang w:eastAsia="en-GB"/>
              </w:rPr>
              <w:t>5</w:t>
            </w:r>
            <w:bookmarkStart w:id="0" w:name="_GoBack"/>
            <w:bookmarkEnd w:id="0"/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Композиција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2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1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Музикологија</w:t>
            </w:r>
          </w:p>
        </w:tc>
        <w:tc>
          <w:tcPr>
            <w:tcW w:w="2037" w:type="dxa"/>
            <w:vAlign w:val="center"/>
          </w:tcPr>
          <w:p w:rsidR="00957BFF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2</w:t>
            </w:r>
          </w:p>
        </w:tc>
        <w:tc>
          <w:tcPr>
            <w:tcW w:w="2358" w:type="dxa"/>
            <w:vAlign w:val="center"/>
          </w:tcPr>
          <w:p w:rsidR="00957BFF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2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Етномузикологија</w:t>
            </w:r>
          </w:p>
        </w:tc>
        <w:tc>
          <w:tcPr>
            <w:tcW w:w="2037" w:type="dxa"/>
            <w:vAlign w:val="center"/>
          </w:tcPr>
          <w:p w:rsidR="00957BFF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2</w:t>
            </w:r>
          </w:p>
        </w:tc>
        <w:tc>
          <w:tcPr>
            <w:tcW w:w="2358" w:type="dxa"/>
            <w:vAlign w:val="center"/>
          </w:tcPr>
          <w:p w:rsidR="00957BFF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2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Пијано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3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Хармоника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3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Обоа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1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Кларинет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1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Саксофон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1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Фагот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1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Труба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2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Хорна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1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Тромбон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2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1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Туба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1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0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Удирачки инструменти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2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Виолина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1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4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Виола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1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Виолончело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1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1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Контрабас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1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Балетска педагогија - класичен балет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2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val="en-GB" w:eastAsia="en-GB"/>
              </w:rPr>
            </w:pPr>
            <w:r w:rsidRPr="00AC5F58">
              <w:rPr>
                <w:rFonts w:ascii="Georgia" w:hAnsi="Georgia"/>
                <w:lang w:eastAsia="en-GB"/>
              </w:rPr>
              <w:t>Балетска педагогија – современ танц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3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Соло-пеење – популарни жанрови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2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Саксофон – популарни жанрови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1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Контрабас – популарни жанрови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2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1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Гитара – популарни жанрови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1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1</w:t>
            </w:r>
          </w:p>
        </w:tc>
      </w:tr>
      <w:tr w:rsidR="00957BFF" w:rsidRPr="006B24F1" w:rsidTr="00957BFF">
        <w:trPr>
          <w:trHeight w:val="439"/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957B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Удирачки инструменти – популарни жанрови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1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1</w:t>
            </w:r>
          </w:p>
        </w:tc>
      </w:tr>
      <w:tr w:rsidR="00957BFF" w:rsidRPr="006B24F1" w:rsidTr="00957BFF">
        <w:trPr>
          <w:trHeight w:val="439"/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957BFF">
            <w:pPr>
              <w:pStyle w:val="ListParagraph"/>
              <w:spacing w:after="0" w:line="240" w:lineRule="auto"/>
              <w:ind w:left="36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</w:p>
        </w:tc>
        <w:tc>
          <w:tcPr>
            <w:tcW w:w="2037" w:type="dxa"/>
            <w:vAlign w:val="center"/>
          </w:tcPr>
          <w:p w:rsidR="00957BFF" w:rsidRPr="00957BFF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b/>
                <w:lang w:eastAsia="en-GB"/>
              </w:rPr>
            </w:pPr>
            <w:r w:rsidRPr="00957BFF">
              <w:rPr>
                <w:rFonts w:ascii="Georgia" w:hAnsi="Georgia"/>
                <w:b/>
                <w:lang w:eastAsia="en-GB"/>
              </w:rPr>
              <w:fldChar w:fldCharType="begin"/>
            </w:r>
            <w:r w:rsidRPr="00957BFF">
              <w:rPr>
                <w:rFonts w:ascii="Georgia" w:hAnsi="Georgia"/>
                <w:b/>
                <w:lang w:eastAsia="en-GB"/>
              </w:rPr>
              <w:instrText xml:space="preserve"> =SUM(ABOVE) </w:instrText>
            </w:r>
            <w:r w:rsidRPr="00957BFF">
              <w:rPr>
                <w:rFonts w:ascii="Georgia" w:hAnsi="Georgia"/>
                <w:b/>
                <w:lang w:eastAsia="en-GB"/>
              </w:rPr>
              <w:fldChar w:fldCharType="separate"/>
            </w:r>
            <w:r w:rsidRPr="00957BFF">
              <w:rPr>
                <w:rFonts w:ascii="Georgia" w:hAnsi="Georgia"/>
                <w:b/>
                <w:noProof/>
                <w:lang w:eastAsia="en-GB"/>
              </w:rPr>
              <w:t>25</w:t>
            </w:r>
            <w:r w:rsidRPr="00957BFF">
              <w:rPr>
                <w:rFonts w:ascii="Georgia" w:hAnsi="Georgia"/>
                <w:b/>
                <w:lang w:eastAsia="en-GB"/>
              </w:rPr>
              <w:fldChar w:fldCharType="end"/>
            </w:r>
          </w:p>
        </w:tc>
        <w:tc>
          <w:tcPr>
            <w:tcW w:w="2358" w:type="dxa"/>
            <w:vAlign w:val="center"/>
          </w:tcPr>
          <w:p w:rsidR="00957BFF" w:rsidRPr="00957BFF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b/>
                <w:lang w:eastAsia="en-GB"/>
              </w:rPr>
            </w:pPr>
            <w:r w:rsidRPr="00957BFF">
              <w:rPr>
                <w:rFonts w:ascii="Georgia" w:hAnsi="Georgia"/>
                <w:b/>
                <w:lang w:eastAsia="en-GB"/>
              </w:rPr>
              <w:fldChar w:fldCharType="begin"/>
            </w:r>
            <w:r w:rsidRPr="00957BFF">
              <w:rPr>
                <w:rFonts w:ascii="Georgia" w:hAnsi="Georgia"/>
                <w:b/>
                <w:lang w:eastAsia="en-GB"/>
              </w:rPr>
              <w:instrText xml:space="preserve"> =SUM(ABOVE) </w:instrText>
            </w:r>
            <w:r w:rsidRPr="00957BFF">
              <w:rPr>
                <w:rFonts w:ascii="Georgia" w:hAnsi="Georgia"/>
                <w:b/>
                <w:lang w:eastAsia="en-GB"/>
              </w:rPr>
              <w:fldChar w:fldCharType="separate"/>
            </w:r>
            <w:r w:rsidRPr="00957BFF">
              <w:rPr>
                <w:rFonts w:ascii="Georgia" w:hAnsi="Georgia"/>
                <w:b/>
                <w:noProof/>
                <w:lang w:eastAsia="en-GB"/>
              </w:rPr>
              <w:t>53</w:t>
            </w:r>
            <w:r w:rsidRPr="00957BFF">
              <w:rPr>
                <w:rFonts w:ascii="Georgia" w:hAnsi="Georgia"/>
                <w:b/>
                <w:lang w:eastAsia="en-GB"/>
              </w:rPr>
              <w:fldChar w:fldCharType="end"/>
            </w:r>
          </w:p>
        </w:tc>
      </w:tr>
    </w:tbl>
    <w:p w:rsidR="006551C3" w:rsidRDefault="006551C3" w:rsidP="006551C3">
      <w:pPr>
        <w:spacing w:after="0"/>
        <w:rPr>
          <w:rFonts w:ascii="Georgia" w:hAnsi="Georgia"/>
        </w:rPr>
      </w:pPr>
    </w:p>
    <w:sectPr w:rsidR="006551C3" w:rsidSect="00DF151F">
      <w:pgSz w:w="11906" w:h="16838"/>
      <w:pgMar w:top="851" w:right="992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711"/>
    <w:multiLevelType w:val="hybridMultilevel"/>
    <w:tmpl w:val="2D02335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0B3"/>
    <w:multiLevelType w:val="hybridMultilevel"/>
    <w:tmpl w:val="4B2AF61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620AC5"/>
    <w:multiLevelType w:val="hybridMultilevel"/>
    <w:tmpl w:val="B6A4593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E3EA8"/>
    <w:multiLevelType w:val="hybridMultilevel"/>
    <w:tmpl w:val="A036B37E"/>
    <w:lvl w:ilvl="0" w:tplc="0EA0544E">
      <w:start w:val="13"/>
      <w:numFmt w:val="bullet"/>
      <w:lvlText w:val="-"/>
      <w:lvlJc w:val="left"/>
      <w:pPr>
        <w:ind w:left="1211" w:hanging="360"/>
      </w:pPr>
      <w:rPr>
        <w:rFonts w:ascii="Georgia" w:eastAsiaTheme="minorHAnsi" w:hAnsi="Georgia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7EA7170"/>
    <w:multiLevelType w:val="hybridMultilevel"/>
    <w:tmpl w:val="780AA8C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07"/>
    <w:rsid w:val="00132147"/>
    <w:rsid w:val="00205F9F"/>
    <w:rsid w:val="00295347"/>
    <w:rsid w:val="002A6579"/>
    <w:rsid w:val="002C67CF"/>
    <w:rsid w:val="002E1B66"/>
    <w:rsid w:val="003B2C69"/>
    <w:rsid w:val="003D77FF"/>
    <w:rsid w:val="00404B94"/>
    <w:rsid w:val="00466F06"/>
    <w:rsid w:val="004B4110"/>
    <w:rsid w:val="004C7E5E"/>
    <w:rsid w:val="006551C3"/>
    <w:rsid w:val="00663050"/>
    <w:rsid w:val="00667027"/>
    <w:rsid w:val="00684D49"/>
    <w:rsid w:val="006B24F1"/>
    <w:rsid w:val="00726E61"/>
    <w:rsid w:val="00747941"/>
    <w:rsid w:val="007B1B75"/>
    <w:rsid w:val="008F16A4"/>
    <w:rsid w:val="00957BFF"/>
    <w:rsid w:val="00992207"/>
    <w:rsid w:val="009F63C2"/>
    <w:rsid w:val="009F739F"/>
    <w:rsid w:val="00AB7102"/>
    <w:rsid w:val="00AE7D9C"/>
    <w:rsid w:val="00B146E7"/>
    <w:rsid w:val="00B92EDE"/>
    <w:rsid w:val="00BB518F"/>
    <w:rsid w:val="00C43396"/>
    <w:rsid w:val="00CB2F72"/>
    <w:rsid w:val="00D72278"/>
    <w:rsid w:val="00DC1104"/>
    <w:rsid w:val="00DE3CF3"/>
    <w:rsid w:val="00DF151F"/>
    <w:rsid w:val="00E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20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4C7E5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20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4C7E5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6268-1BEA-4265-9547-0E1B1DA1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2016-02-10T11:43:00Z</cp:lastPrinted>
  <dcterms:created xsi:type="dcterms:W3CDTF">2017-08-30T12:55:00Z</dcterms:created>
  <dcterms:modified xsi:type="dcterms:W3CDTF">2017-08-30T12:55:00Z</dcterms:modified>
</cp:coreProperties>
</file>